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1"/>
          <w:sz w:val="28"/>
          <w:szCs w:val="28"/>
          <w:u w:val="none"/>
          <w:vertAlign w:val="baseline"/>
        </w:rPr>
      </w:pPr>
      <w:r w:rsidDel="00000000" w:rsidR="00000000" w:rsidRPr="00000000">
        <w:rPr>
          <w:u w:val="none"/>
          <w:rtl w:val="0"/>
        </w:rPr>
        <w:t xml:space="preserve">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(Symposium from </w:t>
      </w:r>
      <w:r w:rsidDel="00000000" w:rsidR="00000000" w:rsidRPr="00000000">
        <w:rPr>
          <w:rtl w:val="0"/>
        </w:rPr>
        <w:t xml:space="preserve">page</w:t>
      </w:r>
      <w:r w:rsidDel="00000000" w:rsidR="00000000" w:rsidRPr="00000000">
        <w:rPr>
          <w:vertAlign w:val="baseline"/>
          <w:rtl w:val="0"/>
        </w:rPr>
        <w:t xml:space="preserve"> 34, 1909 Convention report on subject of 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By Brother P. J. Shoquest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Everything depends on our overcoming, hence how important that we gain the victory.  Rev. 2:17 is a precious promise to the overcomer.  The hidden manna representing immortality is promised.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customary to give our children names of great men and heroes and yet that does not make them great or bring them any honor.  One must be identified with the great in some way to share their honor.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Church might be likened to a poor washerwoman</w:t>
      </w:r>
      <w:r w:rsidDel="00000000" w:rsidR="00000000" w:rsidRPr="00000000">
        <w:rPr>
          <w:rtl w:val="0"/>
        </w:rPr>
        <w:t xml:space="preserve">’</w:t>
      </w:r>
      <w:r w:rsidDel="00000000" w:rsidR="00000000" w:rsidRPr="00000000">
        <w:rPr>
          <w:vertAlign w:val="baseline"/>
          <w:rtl w:val="0"/>
        </w:rPr>
        <w:t xml:space="preserve">s daughter receiving a proposal from a rich young nobleman, heir to a throne and kingdom, but she was required to give up even the small possession that she did have to prove her worthiness of the new name and the honor that would come with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To simply take the name of Christ and not overcome would be taking it in vain.  Let us prove our worthiness of the heavenly Bridegroom, share his name and share His glory and honor.  This is the victory that overcometh even our faith.  FAITH, power, active, living faith and we will overcome, but without it, it is impossible.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1"/>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